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81" w:rsidRPr="005C0350" w:rsidRDefault="005C0350">
      <w:pPr>
        <w:rPr>
          <w:b/>
          <w:sz w:val="32"/>
        </w:rPr>
      </w:pPr>
      <w:r>
        <w:rPr>
          <w:b/>
          <w:sz w:val="32"/>
        </w:rPr>
        <w:t xml:space="preserve">Burnley High School List of </w:t>
      </w:r>
      <w:r w:rsidR="00D352DD" w:rsidRPr="005C0350">
        <w:rPr>
          <w:b/>
          <w:sz w:val="32"/>
        </w:rPr>
        <w:t>Local College events:</w:t>
      </w:r>
    </w:p>
    <w:p w:rsidR="00D352DD" w:rsidRDefault="00D352DD"/>
    <w:p w:rsidR="00D352DD" w:rsidRPr="00D352DD" w:rsidRDefault="00D352DD">
      <w:pPr>
        <w:rPr>
          <w:b/>
          <w:sz w:val="24"/>
        </w:rPr>
      </w:pPr>
      <w:r w:rsidRPr="00D352DD">
        <w:rPr>
          <w:b/>
          <w:sz w:val="24"/>
        </w:rPr>
        <w:t>Burnley College:</w:t>
      </w:r>
    </w:p>
    <w:p w:rsidR="00D352DD" w:rsidRPr="00D352DD" w:rsidRDefault="00D352DD">
      <w:pPr>
        <w:rPr>
          <w:b/>
        </w:rPr>
      </w:pPr>
      <w:r w:rsidRPr="00D352DD">
        <w:rPr>
          <w:b/>
        </w:rPr>
        <w:t>Burnley College Open Event</w:t>
      </w:r>
    </w:p>
    <w:p w:rsidR="00D352DD" w:rsidRDefault="00D352DD">
      <w:r>
        <w:t>Wednesday 22/09/2021 – 5:30pm – 8:30pm</w:t>
      </w:r>
    </w:p>
    <w:p w:rsidR="00D352DD" w:rsidRDefault="00D352DD">
      <w:r>
        <w:t xml:space="preserve">Tuesday 05/10/2021 - </w:t>
      </w:r>
      <w:r>
        <w:t>5:30pm –</w:t>
      </w:r>
      <w:r>
        <w:t xml:space="preserve"> 8:</w:t>
      </w:r>
      <w:r>
        <w:t>30pm</w:t>
      </w:r>
    </w:p>
    <w:p w:rsidR="00D352DD" w:rsidRPr="00D352DD" w:rsidRDefault="00D352DD">
      <w:pPr>
        <w:rPr>
          <w:b/>
        </w:rPr>
      </w:pPr>
      <w:r w:rsidRPr="00D352DD">
        <w:rPr>
          <w:b/>
        </w:rPr>
        <w:t>Campus Tour:</w:t>
      </w:r>
    </w:p>
    <w:p w:rsidR="00D352DD" w:rsidRDefault="00D352DD">
      <w:r>
        <w:t>01/10/2021 – 29/10/2021 – Register online</w:t>
      </w:r>
    </w:p>
    <w:p w:rsidR="00D352DD" w:rsidRDefault="00D352DD"/>
    <w:p w:rsidR="00D352DD" w:rsidRDefault="00D352DD">
      <w:pPr>
        <w:rPr>
          <w:b/>
          <w:sz w:val="24"/>
        </w:rPr>
      </w:pPr>
      <w:r w:rsidRPr="00D352DD">
        <w:rPr>
          <w:b/>
          <w:sz w:val="24"/>
        </w:rPr>
        <w:t>Nelson and Colne College:</w:t>
      </w:r>
    </w:p>
    <w:p w:rsidR="00D352DD" w:rsidRDefault="00D352DD">
      <w:pPr>
        <w:rPr>
          <w:b/>
        </w:rPr>
      </w:pPr>
      <w:r w:rsidRPr="00D352DD">
        <w:rPr>
          <w:b/>
        </w:rPr>
        <w:t>Year 11 Open Evening:</w:t>
      </w:r>
    </w:p>
    <w:p w:rsidR="00D352DD" w:rsidRDefault="00D352DD">
      <w:r>
        <w:t>Thursday 30/09/2021 – 5:30 – 7:30</w:t>
      </w:r>
    </w:p>
    <w:p w:rsidR="00D352DD" w:rsidRDefault="00D352DD"/>
    <w:p w:rsidR="00D352DD" w:rsidRDefault="00D352DD">
      <w:pPr>
        <w:rPr>
          <w:b/>
          <w:sz w:val="24"/>
        </w:rPr>
      </w:pPr>
      <w:r w:rsidRPr="00D352DD">
        <w:rPr>
          <w:b/>
          <w:sz w:val="24"/>
        </w:rPr>
        <w:t>Accrington and Rossendale College:</w:t>
      </w:r>
    </w:p>
    <w:p w:rsidR="00D352DD" w:rsidRDefault="00D352DD" w:rsidP="00D352DD">
      <w:pPr>
        <w:rPr>
          <w:b/>
        </w:rPr>
      </w:pPr>
      <w:r w:rsidRPr="00D352DD">
        <w:rPr>
          <w:b/>
        </w:rPr>
        <w:t>Year 11 Open Evening:</w:t>
      </w:r>
    </w:p>
    <w:p w:rsidR="00D352DD" w:rsidRDefault="00D352DD" w:rsidP="00D352DD">
      <w:r>
        <w:t>T</w:t>
      </w:r>
      <w:r>
        <w:t>uesday 21</w:t>
      </w:r>
      <w:r>
        <w:t>/09/2021 – 5:30 – 7:30</w:t>
      </w:r>
    </w:p>
    <w:p w:rsidR="00D352DD" w:rsidRDefault="00D352DD" w:rsidP="00D352DD"/>
    <w:p w:rsidR="00D352DD" w:rsidRPr="005C0350" w:rsidRDefault="00D352DD" w:rsidP="00D352DD">
      <w:pPr>
        <w:rPr>
          <w:b/>
          <w:sz w:val="24"/>
        </w:rPr>
      </w:pPr>
      <w:r w:rsidRPr="005C0350">
        <w:rPr>
          <w:b/>
          <w:sz w:val="24"/>
        </w:rPr>
        <w:t>Myerscough College:</w:t>
      </w:r>
    </w:p>
    <w:p w:rsidR="005C0350" w:rsidRPr="005C0350" w:rsidRDefault="005C0350" w:rsidP="005C0350">
      <w:r w:rsidRPr="005C0350">
        <w:t xml:space="preserve">Saturday 2nd October - Course Advice Morning </w:t>
      </w:r>
    </w:p>
    <w:p w:rsidR="005C0350" w:rsidRPr="005C0350" w:rsidRDefault="005C0350" w:rsidP="005C0350">
      <w:r w:rsidRPr="005C0350">
        <w:t xml:space="preserve">Tuesday 12th October - Virtual Course Advice </w:t>
      </w:r>
      <w:proofErr w:type="gramStart"/>
      <w:r w:rsidRPr="005C0350">
        <w:t>Evening  -</w:t>
      </w:r>
      <w:proofErr w:type="gramEnd"/>
      <w:r w:rsidRPr="005C0350">
        <w:t xml:space="preserve"> Online (7pm till 8pm)</w:t>
      </w:r>
    </w:p>
    <w:p w:rsidR="005C0350" w:rsidRPr="005C0350" w:rsidRDefault="005C0350" w:rsidP="005C0350">
      <w:r w:rsidRPr="005C0350">
        <w:t xml:space="preserve">Saturday 6th November- Course Advice Morning </w:t>
      </w:r>
    </w:p>
    <w:p w:rsidR="005C0350" w:rsidRPr="005C0350" w:rsidRDefault="005C0350" w:rsidP="005C0350">
      <w:r w:rsidRPr="005C0350">
        <w:t xml:space="preserve">Tuesday 16th November - Virtual Course Advice </w:t>
      </w:r>
      <w:proofErr w:type="gramStart"/>
      <w:r w:rsidRPr="005C0350">
        <w:t>Evening  -</w:t>
      </w:r>
      <w:proofErr w:type="gramEnd"/>
      <w:r w:rsidRPr="005C0350">
        <w:t xml:space="preserve"> Online (7pm till 8pm)</w:t>
      </w:r>
    </w:p>
    <w:p w:rsidR="005C0350" w:rsidRPr="005C0350" w:rsidRDefault="005C0350" w:rsidP="005C0350">
      <w:r w:rsidRPr="005C0350">
        <w:t xml:space="preserve">Saturday 4th December - Course Advice Morning </w:t>
      </w:r>
    </w:p>
    <w:p w:rsidR="005C0350" w:rsidRPr="005C0350" w:rsidRDefault="005C0350" w:rsidP="005C0350">
      <w:r w:rsidRPr="005C0350">
        <w:t xml:space="preserve">Saturday 5th February - Course Advice Morning </w:t>
      </w:r>
    </w:p>
    <w:p w:rsidR="005C0350" w:rsidRPr="005C0350" w:rsidRDefault="005C0350" w:rsidP="005C0350">
      <w:r w:rsidRPr="005C0350">
        <w:t xml:space="preserve">Saturday 26th March - Course Advice Morning </w:t>
      </w:r>
    </w:p>
    <w:p w:rsidR="00D352DD" w:rsidRDefault="005C0350" w:rsidP="005C0350">
      <w:r w:rsidRPr="005C0350">
        <w:t>Saturday 23rd April - Course Advice Morning</w:t>
      </w:r>
    </w:p>
    <w:p w:rsidR="005C0350" w:rsidRDefault="005C0350" w:rsidP="005C0350">
      <w:pPr>
        <w:rPr>
          <w:b/>
        </w:rPr>
      </w:pPr>
      <w:r>
        <w:rPr>
          <w:b/>
        </w:rPr>
        <w:t>Register/Book Online</w:t>
      </w:r>
    </w:p>
    <w:p w:rsidR="005C0350" w:rsidRDefault="005C0350" w:rsidP="005C0350">
      <w:pPr>
        <w:rPr>
          <w:b/>
        </w:rPr>
      </w:pPr>
    </w:p>
    <w:p w:rsidR="005C0350" w:rsidRDefault="005C0350" w:rsidP="005C0350">
      <w:pPr>
        <w:rPr>
          <w:b/>
          <w:sz w:val="24"/>
        </w:rPr>
      </w:pPr>
    </w:p>
    <w:p w:rsidR="005C0350" w:rsidRDefault="005C0350" w:rsidP="005C0350">
      <w:pPr>
        <w:rPr>
          <w:b/>
          <w:sz w:val="24"/>
        </w:rPr>
      </w:pPr>
    </w:p>
    <w:p w:rsidR="005C0350" w:rsidRDefault="005C0350" w:rsidP="005C0350">
      <w:pPr>
        <w:rPr>
          <w:b/>
          <w:sz w:val="24"/>
        </w:rPr>
      </w:pPr>
    </w:p>
    <w:p w:rsidR="005C0350" w:rsidRPr="005C0350" w:rsidRDefault="005C0350" w:rsidP="005C0350">
      <w:pPr>
        <w:rPr>
          <w:b/>
          <w:sz w:val="24"/>
        </w:rPr>
      </w:pPr>
      <w:bookmarkStart w:id="0" w:name="_GoBack"/>
      <w:bookmarkEnd w:id="0"/>
      <w:r w:rsidRPr="005C0350">
        <w:rPr>
          <w:b/>
          <w:sz w:val="24"/>
        </w:rPr>
        <w:t>Training 2000:</w:t>
      </w:r>
    </w:p>
    <w:p w:rsidR="005C0350" w:rsidRDefault="005C0350" w:rsidP="005C0350">
      <w:pPr>
        <w:rPr>
          <w:b/>
        </w:rPr>
      </w:pPr>
      <w:r>
        <w:rPr>
          <w:b/>
        </w:rPr>
        <w:t>Enquire online or call:</w:t>
      </w:r>
    </w:p>
    <w:p w:rsidR="005C0350" w:rsidRPr="005C0350" w:rsidRDefault="005C0350" w:rsidP="005C0350">
      <w:pPr>
        <w:rPr>
          <w:b/>
        </w:rPr>
      </w:pPr>
      <w:r w:rsidRPr="005C0350">
        <w:rPr>
          <w:rStyle w:val="Strong"/>
          <w:rFonts w:cs="Helvetica"/>
          <w:b w:val="0"/>
          <w:color w:val="000000"/>
          <w:shd w:val="clear" w:color="auto" w:fill="FFFFFF"/>
        </w:rPr>
        <w:t>Tel: 01254 54659 </w:t>
      </w:r>
    </w:p>
    <w:p w:rsidR="005C0350" w:rsidRDefault="005C0350" w:rsidP="005C0350">
      <w:pPr>
        <w:rPr>
          <w:b/>
        </w:rPr>
      </w:pPr>
      <w:r>
        <w:rPr>
          <w:b/>
        </w:rPr>
        <w:t>St Christopher’s College/Sixth Form:</w:t>
      </w:r>
    </w:p>
    <w:p w:rsidR="005C0350" w:rsidRPr="005C0350" w:rsidRDefault="005C0350" w:rsidP="005C0350">
      <w:pPr>
        <w:rPr>
          <w:b/>
        </w:rPr>
      </w:pPr>
      <w:r w:rsidRPr="005C0350">
        <w:rPr>
          <w:b/>
        </w:rPr>
        <w:t xml:space="preserve">Open Evening: </w:t>
      </w:r>
    </w:p>
    <w:p w:rsidR="005C0350" w:rsidRDefault="005C0350" w:rsidP="005C0350">
      <w:r w:rsidRPr="005C0350">
        <w:t>Wednesday 06/10/2021</w:t>
      </w:r>
      <w:r>
        <w:t xml:space="preserve"> – Enquire online</w:t>
      </w:r>
    </w:p>
    <w:p w:rsidR="005C0350" w:rsidRDefault="005C0350" w:rsidP="005C0350"/>
    <w:p w:rsidR="005C0350" w:rsidRDefault="005C0350" w:rsidP="005C0350">
      <w:pPr>
        <w:rPr>
          <w:b/>
          <w:sz w:val="24"/>
        </w:rPr>
      </w:pPr>
      <w:r w:rsidRPr="005C0350">
        <w:rPr>
          <w:b/>
          <w:sz w:val="24"/>
        </w:rPr>
        <w:t>Blackburn College:</w:t>
      </w:r>
    </w:p>
    <w:p w:rsidR="005C0350" w:rsidRPr="005C0350" w:rsidRDefault="005C0350" w:rsidP="005C0350">
      <w:pPr>
        <w:rPr>
          <w:b/>
        </w:rPr>
      </w:pPr>
      <w:r w:rsidRPr="005C0350">
        <w:rPr>
          <w:b/>
        </w:rPr>
        <w:t>Open Event:</w:t>
      </w:r>
    </w:p>
    <w:p w:rsidR="005C0350" w:rsidRDefault="005C0350" w:rsidP="005C0350">
      <w:r>
        <w:t>Wednesday 06/10/2021 – 4:30pm – 8pm</w:t>
      </w:r>
    </w:p>
    <w:p w:rsidR="005C0350" w:rsidRPr="005C0350" w:rsidRDefault="005C0350" w:rsidP="005C0350">
      <w:r>
        <w:t>Tuesday 19/10/2021 – 4:30pm – 8pm</w:t>
      </w:r>
    </w:p>
    <w:p w:rsidR="005C0350" w:rsidRPr="005C0350" w:rsidRDefault="005C0350" w:rsidP="005C0350">
      <w:pPr>
        <w:rPr>
          <w:b/>
          <w:sz w:val="24"/>
        </w:rPr>
      </w:pPr>
    </w:p>
    <w:p w:rsidR="005C0350" w:rsidRDefault="005C0350" w:rsidP="005C0350"/>
    <w:p w:rsidR="005C0350" w:rsidRDefault="005C0350" w:rsidP="005C0350"/>
    <w:p w:rsidR="005C0350" w:rsidRPr="005C0350" w:rsidRDefault="005C0350" w:rsidP="005C0350"/>
    <w:p w:rsidR="00D352DD" w:rsidRPr="00D352DD" w:rsidRDefault="00D352DD">
      <w:pPr>
        <w:rPr>
          <w:b/>
          <w:sz w:val="24"/>
        </w:rPr>
      </w:pPr>
    </w:p>
    <w:p w:rsidR="00D352DD" w:rsidRDefault="00D352DD"/>
    <w:sectPr w:rsidR="00D352D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50" w:rsidRDefault="005C0350" w:rsidP="005C0350">
      <w:pPr>
        <w:spacing w:after="0" w:line="240" w:lineRule="auto"/>
      </w:pPr>
      <w:r>
        <w:separator/>
      </w:r>
    </w:p>
  </w:endnote>
  <w:endnote w:type="continuationSeparator" w:id="0">
    <w:p w:rsidR="005C0350" w:rsidRDefault="005C0350" w:rsidP="005C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50" w:rsidRDefault="005C0350" w:rsidP="005C0350">
      <w:pPr>
        <w:spacing w:after="0" w:line="240" w:lineRule="auto"/>
      </w:pPr>
      <w:r>
        <w:separator/>
      </w:r>
    </w:p>
  </w:footnote>
  <w:footnote w:type="continuationSeparator" w:id="0">
    <w:p w:rsidR="005C0350" w:rsidRDefault="005C0350" w:rsidP="005C0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350" w:rsidRDefault="005C035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-685800</wp:posOffset>
          </wp:positionH>
          <wp:positionV relativeFrom="paragraph">
            <wp:posOffset>-325755</wp:posOffset>
          </wp:positionV>
          <wp:extent cx="1320800" cy="742950"/>
          <wp:effectExtent l="0" t="0" r="0" b="0"/>
          <wp:wrapTight wrapText="bothSides">
            <wp:wrapPolygon edited="0">
              <wp:start x="4985" y="1662"/>
              <wp:lineTo x="3427" y="6646"/>
              <wp:lineTo x="4673" y="11631"/>
              <wp:lineTo x="4673" y="13846"/>
              <wp:lineTo x="6231" y="18277"/>
              <wp:lineTo x="6854" y="19385"/>
              <wp:lineTo x="14331" y="19385"/>
              <wp:lineTo x="14954" y="18277"/>
              <wp:lineTo x="16512" y="13292"/>
              <wp:lineTo x="17758" y="9969"/>
              <wp:lineTo x="17758" y="6646"/>
              <wp:lineTo x="16200" y="1662"/>
              <wp:lineTo x="4985" y="1662"/>
            </wp:wrapPolygon>
          </wp:wrapTight>
          <wp:docPr id="2" name="Picture 2" descr="https://www.educationpartnershiptrust.org/wp-content/uploads/Carousel-Burnl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educationpartnershiptrust.org/wp-content/uploads/Carousel-Burnle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DD"/>
    <w:rsid w:val="0009721C"/>
    <w:rsid w:val="005C0350"/>
    <w:rsid w:val="00604A36"/>
    <w:rsid w:val="00D3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E655F"/>
  <w15:chartTrackingRefBased/>
  <w15:docId w15:val="{A254AF9F-F134-4249-9B85-6CF413D3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035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0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350"/>
  </w:style>
  <w:style w:type="paragraph" w:styleId="Footer">
    <w:name w:val="footer"/>
    <w:basedOn w:val="Normal"/>
    <w:link w:val="FooterChar"/>
    <w:uiPriority w:val="99"/>
    <w:unhideWhenUsed/>
    <w:rsid w:val="005C0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craig.brandwood</dc:creator>
  <cp:keywords/>
  <dc:description/>
  <cp:lastModifiedBy>craig.brandwood</cp:lastModifiedBy>
  <cp:revision>1</cp:revision>
  <dcterms:created xsi:type="dcterms:W3CDTF">2021-09-21T08:04:00Z</dcterms:created>
  <dcterms:modified xsi:type="dcterms:W3CDTF">2021-09-21T08:42:00Z</dcterms:modified>
</cp:coreProperties>
</file>